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3D" w:rsidRPr="00232D3D" w:rsidRDefault="00232D3D" w:rsidP="00232D3D">
      <w:pPr>
        <w:ind w:firstLine="0"/>
        <w:jc w:val="center"/>
        <w:rPr>
          <w:rFonts w:eastAsia="Times New Roman" w:cs="Times New Roman"/>
          <w:color w:val="0099FF"/>
          <w:szCs w:val="28"/>
          <w:lang w:eastAsia="ru-RU"/>
        </w:rPr>
      </w:pPr>
      <w:r w:rsidRPr="00232D3D">
        <w:rPr>
          <w:rFonts w:eastAsia="Times New Roman" w:cs="Times New Roman"/>
          <w:noProof/>
          <w:color w:val="0099FF"/>
          <w:szCs w:val="28"/>
          <w:lang w:eastAsia="ru-RU"/>
        </w:rPr>
        <w:drawing>
          <wp:inline distT="0" distB="0" distL="0" distR="0">
            <wp:extent cx="542925" cy="647700"/>
            <wp:effectExtent l="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D3D" w:rsidRPr="00232D3D" w:rsidRDefault="00232D3D" w:rsidP="00232D3D">
      <w:pPr>
        <w:ind w:firstLine="0"/>
        <w:jc w:val="center"/>
        <w:rPr>
          <w:rFonts w:eastAsia="Times New Roman" w:cs="Times New Roman"/>
          <w:color w:val="0099FF"/>
          <w:sz w:val="8"/>
          <w:szCs w:val="8"/>
          <w:lang w:eastAsia="ru-RU"/>
        </w:rPr>
      </w:pPr>
    </w:p>
    <w:p w:rsidR="00232D3D" w:rsidRPr="00232D3D" w:rsidRDefault="00232D3D" w:rsidP="00232D3D">
      <w:pPr>
        <w:ind w:firstLine="0"/>
        <w:jc w:val="center"/>
        <w:rPr>
          <w:rFonts w:ascii="Arial" w:eastAsia="Times New Roman" w:hAnsi="Arial" w:cs="Arial"/>
          <w:color w:val="33BBFF"/>
          <w:spacing w:val="20"/>
          <w:szCs w:val="28"/>
          <w:lang w:eastAsia="ru-RU"/>
        </w:rPr>
      </w:pPr>
      <w:r w:rsidRPr="00232D3D">
        <w:rPr>
          <w:rFonts w:ascii="Arial" w:eastAsia="Times New Roman" w:hAnsi="Arial" w:cs="Arial"/>
          <w:color w:val="33BBFF"/>
          <w:spacing w:val="20"/>
          <w:szCs w:val="28"/>
          <w:lang w:eastAsia="ru-RU"/>
        </w:rPr>
        <w:t>ПРАВИТЕЛЬСТВО МОСКВЫ</w:t>
      </w:r>
    </w:p>
    <w:p w:rsidR="00232D3D" w:rsidRPr="00232D3D" w:rsidRDefault="00232D3D" w:rsidP="00232D3D">
      <w:pPr>
        <w:ind w:firstLine="0"/>
        <w:jc w:val="center"/>
        <w:rPr>
          <w:rFonts w:ascii="Arial" w:eastAsia="Times New Roman" w:hAnsi="Arial" w:cs="Arial"/>
          <w:color w:val="33BBFF"/>
          <w:sz w:val="8"/>
          <w:szCs w:val="8"/>
          <w:lang w:eastAsia="ru-RU"/>
        </w:rPr>
      </w:pPr>
    </w:p>
    <w:p w:rsidR="00232D3D" w:rsidRPr="00232D3D" w:rsidRDefault="00232D3D" w:rsidP="00232D3D">
      <w:pPr>
        <w:ind w:firstLine="0"/>
        <w:jc w:val="center"/>
        <w:rPr>
          <w:rFonts w:ascii="Arial" w:eastAsia="Times New Roman" w:hAnsi="Arial" w:cs="Arial"/>
          <w:b/>
          <w:color w:val="33BBFF"/>
          <w:spacing w:val="20"/>
          <w:szCs w:val="28"/>
          <w:lang w:eastAsia="ru-RU"/>
        </w:rPr>
      </w:pPr>
      <w:r w:rsidRPr="00232D3D">
        <w:rPr>
          <w:rFonts w:ascii="Arial" w:eastAsia="Times New Roman" w:hAnsi="Arial" w:cs="Arial"/>
          <w:b/>
          <w:color w:val="33BBFF"/>
          <w:spacing w:val="20"/>
          <w:szCs w:val="28"/>
          <w:lang w:eastAsia="ru-RU"/>
        </w:rPr>
        <w:t>ДЕПАРТАМЕНТ КУЛЬТУРЫ ГОРОДА МОСКВЫ</w:t>
      </w:r>
    </w:p>
    <w:p w:rsidR="00232D3D" w:rsidRPr="00232D3D" w:rsidRDefault="00232D3D" w:rsidP="00232D3D">
      <w:pPr>
        <w:ind w:firstLine="0"/>
        <w:jc w:val="center"/>
        <w:rPr>
          <w:rFonts w:eastAsia="Times New Roman" w:cs="Times New Roman"/>
          <w:b/>
          <w:color w:val="33BBFF"/>
          <w:sz w:val="20"/>
          <w:szCs w:val="20"/>
          <w:lang w:eastAsia="ru-RU"/>
        </w:rPr>
      </w:pPr>
    </w:p>
    <w:p w:rsidR="00232D3D" w:rsidRPr="00232D3D" w:rsidRDefault="00232D3D" w:rsidP="00232D3D">
      <w:pPr>
        <w:ind w:firstLine="0"/>
        <w:jc w:val="center"/>
        <w:rPr>
          <w:rFonts w:eastAsia="Times New Roman" w:cs="Times New Roman"/>
          <w:color w:val="33BBFF"/>
          <w:sz w:val="20"/>
          <w:szCs w:val="20"/>
          <w:lang w:eastAsia="ru-RU"/>
        </w:rPr>
      </w:pPr>
      <w:r w:rsidRPr="00232D3D">
        <w:rPr>
          <w:rFonts w:eastAsia="Times New Roman" w:cs="Times New Roman"/>
          <w:color w:val="33BBFF"/>
          <w:sz w:val="20"/>
          <w:szCs w:val="20"/>
          <w:lang w:eastAsia="ru-RU"/>
        </w:rPr>
        <w:t>Петровка ул., д. 17, стр. 11, г. Москва, 107031</w:t>
      </w:r>
    </w:p>
    <w:p w:rsidR="00232D3D" w:rsidRPr="00232D3D" w:rsidRDefault="00232D3D" w:rsidP="00CB08F3">
      <w:pPr>
        <w:tabs>
          <w:tab w:val="left" w:pos="5387"/>
        </w:tabs>
        <w:ind w:firstLine="0"/>
        <w:jc w:val="center"/>
        <w:rPr>
          <w:rFonts w:eastAsia="Times New Roman" w:cs="Times New Roman"/>
          <w:color w:val="33BBFF"/>
          <w:sz w:val="20"/>
          <w:szCs w:val="20"/>
          <w:lang w:eastAsia="ru-RU"/>
        </w:rPr>
      </w:pPr>
      <w:r w:rsidRPr="00232D3D">
        <w:rPr>
          <w:rFonts w:eastAsia="Times New Roman" w:cs="Times New Roman"/>
          <w:color w:val="33BBFF"/>
          <w:sz w:val="20"/>
          <w:szCs w:val="20"/>
          <w:lang w:eastAsia="ru-RU"/>
        </w:rPr>
        <w:t>Телефон/факс: (495) 680-34-33, (495) 630-21-57, факс: (495) 623-69-11</w:t>
      </w:r>
    </w:p>
    <w:p w:rsidR="00232D3D" w:rsidRPr="00232D3D" w:rsidRDefault="00232D3D" w:rsidP="00CB08F3">
      <w:pPr>
        <w:tabs>
          <w:tab w:val="left" w:pos="5387"/>
        </w:tabs>
        <w:ind w:firstLine="0"/>
        <w:jc w:val="center"/>
        <w:rPr>
          <w:rFonts w:eastAsia="Times New Roman" w:cs="Times New Roman"/>
          <w:color w:val="33BBFF"/>
          <w:sz w:val="20"/>
          <w:szCs w:val="20"/>
          <w:lang w:eastAsia="ru-RU"/>
        </w:rPr>
      </w:pPr>
      <w:r w:rsidRPr="00232D3D">
        <w:rPr>
          <w:rFonts w:eastAsia="Times New Roman" w:cs="Times New Roman"/>
          <w:color w:val="33BBFF"/>
          <w:sz w:val="20"/>
          <w:szCs w:val="20"/>
          <w:lang w:val="en-US" w:eastAsia="ru-RU"/>
        </w:rPr>
        <w:t>E</w:t>
      </w:r>
      <w:r w:rsidRPr="00232D3D">
        <w:rPr>
          <w:rFonts w:eastAsia="Times New Roman" w:cs="Times New Roman"/>
          <w:color w:val="33BBFF"/>
          <w:sz w:val="20"/>
          <w:szCs w:val="20"/>
          <w:lang w:eastAsia="ru-RU"/>
        </w:rPr>
        <w:t>-</w:t>
      </w:r>
      <w:r w:rsidRPr="00232D3D">
        <w:rPr>
          <w:rFonts w:eastAsia="Times New Roman" w:cs="Times New Roman"/>
          <w:color w:val="33BBFF"/>
          <w:sz w:val="20"/>
          <w:szCs w:val="20"/>
          <w:lang w:val="en-US" w:eastAsia="ru-RU"/>
        </w:rPr>
        <w:t>mail</w:t>
      </w:r>
      <w:r w:rsidRPr="00232D3D">
        <w:rPr>
          <w:rFonts w:eastAsia="Times New Roman" w:cs="Times New Roman"/>
          <w:color w:val="33BBFF"/>
          <w:sz w:val="20"/>
          <w:szCs w:val="20"/>
          <w:lang w:eastAsia="ru-RU"/>
        </w:rPr>
        <w:t xml:space="preserve">: </w:t>
      </w:r>
      <w:r w:rsidRPr="00232D3D">
        <w:rPr>
          <w:rFonts w:eastAsia="Times New Roman" w:cs="Times New Roman"/>
          <w:color w:val="33BBFF"/>
          <w:sz w:val="20"/>
          <w:szCs w:val="20"/>
          <w:lang w:val="en-US" w:eastAsia="ru-RU"/>
        </w:rPr>
        <w:t>priemnaja</w:t>
      </w:r>
      <w:r w:rsidRPr="00232D3D">
        <w:rPr>
          <w:rFonts w:eastAsia="Times New Roman" w:cs="Times New Roman"/>
          <w:color w:val="33BBFF"/>
          <w:sz w:val="20"/>
          <w:szCs w:val="20"/>
          <w:lang w:eastAsia="ru-RU"/>
        </w:rPr>
        <w:t>@</w:t>
      </w:r>
      <w:r w:rsidRPr="00232D3D">
        <w:rPr>
          <w:rFonts w:eastAsia="Times New Roman" w:cs="Times New Roman"/>
          <w:color w:val="33BBFF"/>
          <w:sz w:val="20"/>
          <w:szCs w:val="20"/>
          <w:lang w:val="en-US" w:eastAsia="ru-RU"/>
        </w:rPr>
        <w:t>culture</w:t>
      </w:r>
      <w:r w:rsidRPr="00232D3D">
        <w:rPr>
          <w:rFonts w:eastAsia="Times New Roman" w:cs="Times New Roman"/>
          <w:color w:val="33BBFF"/>
          <w:sz w:val="20"/>
          <w:szCs w:val="20"/>
          <w:lang w:eastAsia="ru-RU"/>
        </w:rPr>
        <w:t>.</w:t>
      </w:r>
      <w:r w:rsidRPr="00232D3D">
        <w:rPr>
          <w:rFonts w:eastAsia="Times New Roman" w:cs="Times New Roman"/>
          <w:color w:val="33BBFF"/>
          <w:sz w:val="20"/>
          <w:szCs w:val="20"/>
          <w:lang w:val="en-US" w:eastAsia="ru-RU"/>
        </w:rPr>
        <w:t>mos</w:t>
      </w:r>
      <w:r w:rsidRPr="00232D3D">
        <w:rPr>
          <w:rFonts w:eastAsia="Times New Roman" w:cs="Times New Roman"/>
          <w:color w:val="33BBFF"/>
          <w:sz w:val="20"/>
          <w:szCs w:val="20"/>
          <w:lang w:eastAsia="ru-RU"/>
        </w:rPr>
        <w:t>.</w:t>
      </w:r>
      <w:r w:rsidRPr="00232D3D">
        <w:rPr>
          <w:rFonts w:eastAsia="Times New Roman" w:cs="Times New Roman"/>
          <w:color w:val="33BBFF"/>
          <w:sz w:val="20"/>
          <w:szCs w:val="20"/>
          <w:lang w:val="en-US" w:eastAsia="ru-RU"/>
        </w:rPr>
        <w:t>ru</w:t>
      </w:r>
      <w:r w:rsidRPr="00232D3D">
        <w:rPr>
          <w:rFonts w:eastAsia="Times New Roman" w:cs="Times New Roman"/>
          <w:color w:val="33BBFF"/>
          <w:sz w:val="20"/>
          <w:szCs w:val="20"/>
          <w:lang w:eastAsia="ru-RU"/>
        </w:rPr>
        <w:t xml:space="preserve">, </w:t>
      </w:r>
      <w:r w:rsidRPr="00232D3D">
        <w:rPr>
          <w:rFonts w:eastAsia="Times New Roman" w:cs="Times New Roman"/>
          <w:color w:val="33BBFF"/>
          <w:sz w:val="20"/>
          <w:szCs w:val="20"/>
          <w:lang w:val="en-US" w:eastAsia="ru-RU"/>
        </w:rPr>
        <w:t>http</w:t>
      </w:r>
      <w:r w:rsidRPr="00232D3D">
        <w:rPr>
          <w:rFonts w:eastAsia="Times New Roman" w:cs="Times New Roman"/>
          <w:color w:val="33BBFF"/>
          <w:sz w:val="20"/>
          <w:szCs w:val="20"/>
          <w:lang w:eastAsia="ru-RU"/>
        </w:rPr>
        <w:t>://</w:t>
      </w:r>
      <w:r w:rsidRPr="00232D3D">
        <w:rPr>
          <w:rFonts w:eastAsia="Times New Roman" w:cs="Times New Roman"/>
          <w:color w:val="33BBFF"/>
          <w:sz w:val="20"/>
          <w:szCs w:val="20"/>
          <w:lang w:val="en-US" w:eastAsia="ru-RU"/>
        </w:rPr>
        <w:t>kultura</w:t>
      </w:r>
      <w:r w:rsidRPr="00232D3D">
        <w:rPr>
          <w:rFonts w:eastAsia="Times New Roman" w:cs="Times New Roman"/>
          <w:color w:val="33BBFF"/>
          <w:sz w:val="20"/>
          <w:szCs w:val="20"/>
          <w:lang w:eastAsia="ru-RU"/>
        </w:rPr>
        <w:t>.</w:t>
      </w:r>
      <w:r w:rsidRPr="00232D3D">
        <w:rPr>
          <w:rFonts w:eastAsia="Times New Roman" w:cs="Times New Roman"/>
          <w:color w:val="33BBFF"/>
          <w:sz w:val="20"/>
          <w:szCs w:val="20"/>
          <w:lang w:val="en-US" w:eastAsia="ru-RU"/>
        </w:rPr>
        <w:t>mos</w:t>
      </w:r>
      <w:r w:rsidRPr="00232D3D">
        <w:rPr>
          <w:rFonts w:eastAsia="Times New Roman" w:cs="Times New Roman"/>
          <w:color w:val="33BBFF"/>
          <w:sz w:val="20"/>
          <w:szCs w:val="20"/>
          <w:lang w:eastAsia="ru-RU"/>
        </w:rPr>
        <w:t>.</w:t>
      </w:r>
      <w:r w:rsidRPr="00232D3D">
        <w:rPr>
          <w:rFonts w:eastAsia="Times New Roman" w:cs="Times New Roman"/>
          <w:color w:val="33BBFF"/>
          <w:sz w:val="20"/>
          <w:szCs w:val="20"/>
          <w:lang w:val="en-US" w:eastAsia="ru-RU"/>
        </w:rPr>
        <w:t>ru</w:t>
      </w:r>
    </w:p>
    <w:p w:rsidR="00232D3D" w:rsidRPr="00232D3D" w:rsidRDefault="00232D3D" w:rsidP="00CB08F3">
      <w:pPr>
        <w:tabs>
          <w:tab w:val="left" w:pos="5387"/>
        </w:tabs>
        <w:ind w:firstLine="0"/>
        <w:jc w:val="center"/>
        <w:rPr>
          <w:rFonts w:eastAsia="Times New Roman" w:cs="Times New Roman"/>
          <w:color w:val="33BBFF"/>
          <w:sz w:val="20"/>
          <w:szCs w:val="20"/>
          <w:lang w:eastAsia="ru-RU"/>
        </w:rPr>
      </w:pPr>
      <w:r w:rsidRPr="00232D3D">
        <w:rPr>
          <w:rFonts w:eastAsia="Times New Roman" w:cs="Times New Roman"/>
          <w:color w:val="33BBFF"/>
          <w:sz w:val="20"/>
          <w:szCs w:val="20"/>
          <w:lang w:eastAsia="ru-RU"/>
        </w:rPr>
        <w:t>ОКПО 17669189, ОГРН 1027739805180, ИНН/КПП 7702155262</w:t>
      </w:r>
    </w:p>
    <w:p w:rsidR="00232D3D" w:rsidRPr="00232D3D" w:rsidRDefault="003F3BF9" w:rsidP="00232D3D">
      <w:pPr>
        <w:ind w:firstLine="0"/>
        <w:jc w:val="right"/>
        <w:rPr>
          <w:rFonts w:eastAsia="Times New Roman" w:cs="Times New Roman"/>
          <w:color w:val="00B0F0"/>
          <w:szCs w:val="28"/>
          <w:lang w:eastAsia="ru-RU"/>
        </w:rPr>
      </w:pPr>
      <w:r w:rsidRPr="003F3BF9">
        <w:rPr>
          <w:rFonts w:eastAsia="Times New Roman" w:cs="Times New Roman"/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5pt;margin-top:11.45pt;width:486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" strokecolor="#00b0f0"/>
        </w:pict>
      </w:r>
      <w:r w:rsidRPr="003F3BF9">
        <w:rPr>
          <w:rFonts w:eastAsia="Times New Roman" w:cs="Times New Roman"/>
          <w:noProof/>
          <w:szCs w:val="28"/>
          <w:lang w:eastAsia="ru-RU"/>
        </w:rPr>
        <w:pict>
          <v:shape id="AutoShape 3" o:spid="_x0000_s1027" type="#_x0000_t32" style="position:absolute;left:0;text-align:left;margin-left:2.5pt;margin-top:5.75pt;width:486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" strokecolor="#00b0f0" strokeweight="3pt"/>
        </w:pict>
      </w:r>
    </w:p>
    <w:p w:rsidR="00232D3D" w:rsidRPr="00232D3D" w:rsidRDefault="00232D3D" w:rsidP="00232D3D">
      <w:pPr>
        <w:ind w:firstLine="0"/>
        <w:jc w:val="right"/>
        <w:rPr>
          <w:rFonts w:eastAsia="Times New Roman" w:cs="Times New Roman"/>
          <w:color w:val="33BBFF"/>
          <w:szCs w:val="28"/>
          <w:lang w:eastAsia="ru-RU"/>
        </w:rPr>
      </w:pPr>
    </w:p>
    <w:tbl>
      <w:tblPr>
        <w:tblStyle w:val="a9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678"/>
      </w:tblGrid>
      <w:tr w:rsidR="00790DDA" w:rsidTr="00296B1B">
        <w:tc>
          <w:tcPr>
            <w:tcW w:w="4678" w:type="dxa"/>
          </w:tcPr>
          <w:p w:rsidR="00790DDA" w:rsidRDefault="00790DDA" w:rsidP="00CB3EDA">
            <w:pPr>
              <w:ind w:firstLine="0"/>
              <w:jc w:val="center"/>
              <w:rPr>
                <w:szCs w:val="28"/>
              </w:rPr>
            </w:pPr>
          </w:p>
          <w:p w:rsidR="00790DDA" w:rsidRDefault="00790DDA" w:rsidP="00CB3EDA">
            <w:pPr>
              <w:ind w:firstLine="0"/>
              <w:jc w:val="center"/>
              <w:rPr>
                <w:szCs w:val="28"/>
              </w:rPr>
            </w:pPr>
          </w:p>
          <w:p w:rsidR="00790DDA" w:rsidRDefault="00790DDA" w:rsidP="0098378C">
            <w:pPr>
              <w:ind w:firstLine="0"/>
              <w:rPr>
                <w:szCs w:val="28"/>
              </w:rPr>
            </w:pPr>
          </w:p>
        </w:tc>
        <w:tc>
          <w:tcPr>
            <w:tcW w:w="4678" w:type="dxa"/>
          </w:tcPr>
          <w:p w:rsidR="008F28B6" w:rsidRDefault="000B39A1" w:rsidP="008F28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Префектур</w:t>
            </w:r>
            <w:r w:rsidR="003F650A">
              <w:rPr>
                <w:szCs w:val="28"/>
              </w:rPr>
              <w:t>ам</w:t>
            </w:r>
            <w:r>
              <w:rPr>
                <w:szCs w:val="28"/>
              </w:rPr>
              <w:t xml:space="preserve"> административных округов</w:t>
            </w:r>
            <w:r w:rsidR="003F650A">
              <w:rPr>
                <w:szCs w:val="28"/>
              </w:rPr>
              <w:t xml:space="preserve"> города Москвы</w:t>
            </w:r>
            <w:r w:rsidR="00511BB5">
              <w:rPr>
                <w:szCs w:val="28"/>
              </w:rPr>
              <w:t>,</w:t>
            </w:r>
            <w:r>
              <w:rPr>
                <w:szCs w:val="28"/>
              </w:rPr>
              <w:t xml:space="preserve"> администраци</w:t>
            </w:r>
            <w:r w:rsidR="003F650A">
              <w:rPr>
                <w:szCs w:val="28"/>
              </w:rPr>
              <w:t>ям</w:t>
            </w:r>
            <w:r>
              <w:rPr>
                <w:szCs w:val="28"/>
              </w:rPr>
              <w:t xml:space="preserve"> муниципальных образований</w:t>
            </w:r>
            <w:r w:rsidR="00511BB5">
              <w:rPr>
                <w:szCs w:val="28"/>
              </w:rPr>
              <w:t>, г</w:t>
            </w:r>
            <w:r w:rsidR="008F28B6" w:rsidRPr="0098378C">
              <w:rPr>
                <w:szCs w:val="28"/>
              </w:rPr>
              <w:t>осударственн</w:t>
            </w:r>
            <w:r w:rsidR="008F28B6">
              <w:rPr>
                <w:szCs w:val="28"/>
              </w:rPr>
              <w:t xml:space="preserve">ым и муниципальным </w:t>
            </w:r>
            <w:r w:rsidR="008F28B6" w:rsidRPr="0098378C">
              <w:rPr>
                <w:szCs w:val="28"/>
              </w:rPr>
              <w:t>учреждени</w:t>
            </w:r>
            <w:r w:rsidR="008F28B6">
              <w:rPr>
                <w:szCs w:val="28"/>
              </w:rPr>
              <w:t>ям</w:t>
            </w:r>
            <w:r w:rsidR="008F28B6">
              <w:rPr>
                <w:szCs w:val="28"/>
              </w:rPr>
              <w:br/>
              <w:t>(согласно списку рассылки)</w:t>
            </w:r>
          </w:p>
          <w:p w:rsidR="00CB08F3" w:rsidRDefault="00CB08F3" w:rsidP="000B39A1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CB3EDA" w:rsidRDefault="00CB08F3" w:rsidP="00CB08F3">
      <w:pPr>
        <w:ind w:firstLine="0"/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CB08F3" w:rsidRPr="00CB3EDA" w:rsidRDefault="00CB08F3" w:rsidP="00CB3EDA">
      <w:pPr>
        <w:ind w:left="5387" w:firstLine="0"/>
        <w:jc w:val="center"/>
        <w:rPr>
          <w:szCs w:val="28"/>
        </w:rPr>
      </w:pPr>
    </w:p>
    <w:p w:rsidR="003053BC" w:rsidRPr="00A924CC" w:rsidRDefault="00C976D7" w:rsidP="003053BC">
      <w:pPr>
        <w:rPr>
          <w:szCs w:val="28"/>
        </w:rPr>
      </w:pPr>
      <w:r w:rsidRPr="00A924CC">
        <w:rPr>
          <w:szCs w:val="28"/>
        </w:rPr>
        <w:t xml:space="preserve">В соответствии с </w:t>
      </w:r>
      <w:r w:rsidR="003053BC" w:rsidRPr="00A924CC">
        <w:rPr>
          <w:szCs w:val="28"/>
        </w:rPr>
        <w:t>требованиями статьи 36.1 закона Российской Федерации от 9 октября 1992 г. № 3612-</w:t>
      </w:r>
      <w:r w:rsidR="004A130E" w:rsidRPr="00A924CC">
        <w:rPr>
          <w:szCs w:val="28"/>
        </w:rPr>
        <w:t>1</w:t>
      </w:r>
      <w:r w:rsidR="003053BC" w:rsidRPr="00A924CC">
        <w:rPr>
          <w:szCs w:val="28"/>
        </w:rPr>
        <w:t xml:space="preserve"> "Основы законодательства Российской Федерации о культуре"</w:t>
      </w:r>
      <w:r w:rsidR="00D34DD8">
        <w:rPr>
          <w:szCs w:val="28"/>
        </w:rPr>
        <w:t xml:space="preserve"> (далее – Закон о культуре) </w:t>
      </w:r>
      <w:r w:rsidRPr="00A924CC">
        <w:rPr>
          <w:szCs w:val="28"/>
        </w:rPr>
        <w:t>в 20</w:t>
      </w:r>
      <w:r w:rsidR="00110FC3">
        <w:rPr>
          <w:szCs w:val="28"/>
        </w:rPr>
        <w:t>20</w:t>
      </w:r>
      <w:r w:rsidRPr="00A924CC">
        <w:rPr>
          <w:szCs w:val="28"/>
        </w:rPr>
        <w:t xml:space="preserve"> году проводится независимая оценка качества условий оказания услуг организациями культуры</w:t>
      </w:r>
      <w:r w:rsidR="00227E82">
        <w:rPr>
          <w:szCs w:val="28"/>
        </w:rPr>
        <w:t xml:space="preserve"> (далее – независимая оценка)</w:t>
      </w:r>
      <w:r w:rsidR="00296B1B">
        <w:rPr>
          <w:szCs w:val="28"/>
        </w:rPr>
        <w:t>, в том числе неподведомственны</w:t>
      </w:r>
      <w:r w:rsidR="000B39A1">
        <w:rPr>
          <w:szCs w:val="28"/>
        </w:rPr>
        <w:t xml:space="preserve">ми </w:t>
      </w:r>
      <w:r w:rsidR="00296B1B">
        <w:rPr>
          <w:szCs w:val="28"/>
        </w:rPr>
        <w:t>Департа</w:t>
      </w:r>
      <w:r w:rsidR="00227E82">
        <w:rPr>
          <w:szCs w:val="28"/>
        </w:rPr>
        <w:t>менту культуры города Москвы</w:t>
      </w:r>
      <w:r w:rsidR="000B39A1">
        <w:rPr>
          <w:szCs w:val="28"/>
        </w:rPr>
        <w:t xml:space="preserve"> (далее – Департамент культуры)</w:t>
      </w:r>
      <w:r w:rsidR="00227E82">
        <w:rPr>
          <w:szCs w:val="28"/>
        </w:rPr>
        <w:t>.</w:t>
      </w:r>
    </w:p>
    <w:p w:rsidR="00227E82" w:rsidRDefault="00227E82" w:rsidP="002A37CD">
      <w:pPr>
        <w:rPr>
          <w:szCs w:val="28"/>
        </w:rPr>
      </w:pPr>
      <w:r w:rsidRPr="00227E82">
        <w:rPr>
          <w:szCs w:val="28"/>
        </w:rPr>
        <w:t>Согласно Протокол</w:t>
      </w:r>
      <w:r>
        <w:rPr>
          <w:szCs w:val="28"/>
        </w:rPr>
        <w:t>у</w:t>
      </w:r>
      <w:r w:rsidRPr="00227E82">
        <w:rPr>
          <w:szCs w:val="28"/>
        </w:rPr>
        <w:t xml:space="preserve"> № 2 заочного заседания Общественного совета </w:t>
      </w:r>
      <w:r>
        <w:rPr>
          <w:szCs w:val="28"/>
        </w:rPr>
        <w:br/>
      </w:r>
      <w:r w:rsidRPr="00227E82">
        <w:rPr>
          <w:szCs w:val="28"/>
        </w:rPr>
        <w:t xml:space="preserve">по проведению независимой оценки качества условий оказания услуг организациями культуры при Департаменте культуры города Москвы </w:t>
      </w:r>
      <w:r>
        <w:rPr>
          <w:szCs w:val="28"/>
        </w:rPr>
        <w:br/>
      </w:r>
      <w:r w:rsidRPr="00227E82">
        <w:rPr>
          <w:szCs w:val="28"/>
        </w:rPr>
        <w:t>от 9 июля 2020 г</w:t>
      </w:r>
      <w:r>
        <w:rPr>
          <w:szCs w:val="28"/>
        </w:rPr>
        <w:t xml:space="preserve">. </w:t>
      </w:r>
      <w:r w:rsidR="008F28B6">
        <w:rPr>
          <w:szCs w:val="28"/>
        </w:rPr>
        <w:t>муниципальные и государственные учреждения</w:t>
      </w:r>
      <w:r w:rsidR="00897A47">
        <w:rPr>
          <w:szCs w:val="28"/>
        </w:rPr>
        <w:t>,</w:t>
      </w:r>
      <w:r w:rsidR="00897A47">
        <w:rPr>
          <w:szCs w:val="28"/>
        </w:rPr>
        <w:br/>
      </w:r>
      <w:r w:rsidR="008F28B6">
        <w:rPr>
          <w:szCs w:val="28"/>
        </w:rPr>
        <w:t>непрошедшие независим</w:t>
      </w:r>
      <w:r w:rsidR="00897A47">
        <w:rPr>
          <w:szCs w:val="28"/>
        </w:rPr>
        <w:t>ую</w:t>
      </w:r>
      <w:r w:rsidR="008F28B6">
        <w:rPr>
          <w:szCs w:val="28"/>
        </w:rPr>
        <w:t xml:space="preserve"> оценк</w:t>
      </w:r>
      <w:r w:rsidR="00897A47">
        <w:rPr>
          <w:szCs w:val="28"/>
        </w:rPr>
        <w:t>у</w:t>
      </w:r>
      <w:r w:rsidR="008F28B6">
        <w:rPr>
          <w:szCs w:val="28"/>
        </w:rPr>
        <w:t xml:space="preserve"> в трехлетний период, установленный </w:t>
      </w:r>
      <w:r w:rsidR="008F28B6" w:rsidRPr="008F28B6">
        <w:rPr>
          <w:szCs w:val="28"/>
        </w:rPr>
        <w:t>Закон</w:t>
      </w:r>
      <w:r w:rsidR="00D54B80">
        <w:rPr>
          <w:szCs w:val="28"/>
        </w:rPr>
        <w:t>ом</w:t>
      </w:r>
      <w:r w:rsidR="008F28B6" w:rsidRPr="008F28B6">
        <w:rPr>
          <w:szCs w:val="28"/>
        </w:rPr>
        <w:t xml:space="preserve"> о культуре</w:t>
      </w:r>
      <w:r w:rsidR="008F28B6">
        <w:rPr>
          <w:szCs w:val="28"/>
        </w:rPr>
        <w:t xml:space="preserve">, </w:t>
      </w:r>
      <w:r w:rsidRPr="00227E82">
        <w:rPr>
          <w:szCs w:val="28"/>
        </w:rPr>
        <w:t>включен</w:t>
      </w:r>
      <w:r w:rsidR="00897A47">
        <w:rPr>
          <w:szCs w:val="28"/>
        </w:rPr>
        <w:t>ы</w:t>
      </w:r>
      <w:r w:rsidRPr="00227E82">
        <w:rPr>
          <w:szCs w:val="28"/>
        </w:rPr>
        <w:t xml:space="preserve"> в перечень учреждений культуры</w:t>
      </w:r>
      <w:r w:rsidR="00897A47">
        <w:rPr>
          <w:szCs w:val="28"/>
        </w:rPr>
        <w:t>,</w:t>
      </w:r>
      <w:r w:rsidRPr="00227E82">
        <w:rPr>
          <w:szCs w:val="28"/>
        </w:rPr>
        <w:t xml:space="preserve"> подлежащих независимой оценк</w:t>
      </w:r>
      <w:r>
        <w:rPr>
          <w:szCs w:val="28"/>
        </w:rPr>
        <w:t xml:space="preserve">е </w:t>
      </w:r>
      <w:r w:rsidRPr="00227E82">
        <w:rPr>
          <w:szCs w:val="28"/>
        </w:rPr>
        <w:t>в 2020 году.</w:t>
      </w:r>
    </w:p>
    <w:p w:rsidR="0086469C" w:rsidRDefault="00A55D0B" w:rsidP="00A55D0B">
      <w:pPr>
        <w:rPr>
          <w:szCs w:val="28"/>
        </w:rPr>
      </w:pPr>
      <w:r>
        <w:rPr>
          <w:szCs w:val="28"/>
        </w:rPr>
        <w:t xml:space="preserve">В </w:t>
      </w:r>
      <w:r w:rsidRPr="00F21F69">
        <w:rPr>
          <w:szCs w:val="28"/>
        </w:rPr>
        <w:t>2020 г</w:t>
      </w:r>
      <w:r>
        <w:rPr>
          <w:szCs w:val="28"/>
        </w:rPr>
        <w:t xml:space="preserve">оду </w:t>
      </w:r>
      <w:r w:rsidR="00296B1B" w:rsidRPr="00296B1B">
        <w:rPr>
          <w:szCs w:val="28"/>
        </w:rPr>
        <w:t>проведени</w:t>
      </w:r>
      <w:r w:rsidR="00227E82">
        <w:rPr>
          <w:szCs w:val="28"/>
        </w:rPr>
        <w:t>е</w:t>
      </w:r>
      <w:r w:rsidR="00296B1B" w:rsidRPr="00296B1B">
        <w:rPr>
          <w:szCs w:val="28"/>
        </w:rPr>
        <w:t xml:space="preserve"> независимой оценки </w:t>
      </w:r>
      <w:r w:rsidR="00897A47">
        <w:rPr>
          <w:szCs w:val="28"/>
        </w:rPr>
        <w:t>осуществля</w:t>
      </w:r>
      <w:r w:rsidR="003F650A">
        <w:rPr>
          <w:szCs w:val="28"/>
        </w:rPr>
        <w:t>ется</w:t>
      </w:r>
      <w:r w:rsidR="00F06AAB">
        <w:rPr>
          <w:szCs w:val="28"/>
        </w:rPr>
        <w:t xml:space="preserve"> </w:t>
      </w:r>
      <w:r>
        <w:rPr>
          <w:szCs w:val="28"/>
        </w:rPr>
        <w:t>организаци</w:t>
      </w:r>
      <w:r w:rsidR="003F650A">
        <w:rPr>
          <w:szCs w:val="28"/>
        </w:rPr>
        <w:t>ей</w:t>
      </w:r>
      <w:r>
        <w:rPr>
          <w:szCs w:val="28"/>
        </w:rPr>
        <w:t>-оператор</w:t>
      </w:r>
      <w:r w:rsidR="003F650A">
        <w:rPr>
          <w:szCs w:val="28"/>
        </w:rPr>
        <w:t>ом</w:t>
      </w:r>
      <w:r w:rsidR="00F06AAB">
        <w:rPr>
          <w:szCs w:val="28"/>
        </w:rPr>
        <w:t xml:space="preserve"> </w:t>
      </w:r>
      <w:r w:rsidRPr="00790DDA">
        <w:rPr>
          <w:szCs w:val="28"/>
        </w:rPr>
        <w:t>ООО "АС-Холдинг" (ИНН 7724930268)</w:t>
      </w:r>
      <w:r>
        <w:rPr>
          <w:szCs w:val="28"/>
        </w:rPr>
        <w:t>.</w:t>
      </w:r>
    </w:p>
    <w:p w:rsidR="00C418A4" w:rsidRPr="00C418A4" w:rsidRDefault="00C418A4" w:rsidP="00C418A4">
      <w:pPr>
        <w:rPr>
          <w:szCs w:val="28"/>
        </w:rPr>
      </w:pPr>
      <w:r>
        <w:rPr>
          <w:szCs w:val="28"/>
        </w:rPr>
        <w:t>В</w:t>
      </w:r>
      <w:r w:rsidRPr="00C418A4">
        <w:rPr>
          <w:szCs w:val="28"/>
        </w:rPr>
        <w:t xml:space="preserve"> целях создания условий для проведения независимой оценки </w:t>
      </w:r>
      <w:r w:rsidR="00A55D0B">
        <w:rPr>
          <w:szCs w:val="28"/>
        </w:rPr>
        <w:br/>
      </w:r>
      <w:r w:rsidR="00D34DD8">
        <w:rPr>
          <w:szCs w:val="28"/>
        </w:rPr>
        <w:t>и во исполнение статьи 36.2 Закона о культуре</w:t>
      </w:r>
      <w:r w:rsidR="00F06AAB">
        <w:rPr>
          <w:szCs w:val="28"/>
        </w:rPr>
        <w:t xml:space="preserve"> </w:t>
      </w:r>
      <w:r>
        <w:rPr>
          <w:szCs w:val="28"/>
        </w:rPr>
        <w:t xml:space="preserve">Департамент культуры просит </w:t>
      </w:r>
      <w:r w:rsidRPr="00C418A4">
        <w:rPr>
          <w:szCs w:val="28"/>
        </w:rPr>
        <w:t>обеспечить:</w:t>
      </w:r>
    </w:p>
    <w:p w:rsidR="00B03B10" w:rsidRDefault="00B03B10" w:rsidP="00B03B10">
      <w:pPr>
        <w:rPr>
          <w:szCs w:val="28"/>
        </w:rPr>
      </w:pPr>
      <w:r w:rsidRPr="00B03B10">
        <w:rPr>
          <w:szCs w:val="28"/>
        </w:rPr>
        <w:t>надлежащую работу на официальн</w:t>
      </w:r>
      <w:r w:rsidR="00227E82">
        <w:rPr>
          <w:szCs w:val="28"/>
        </w:rPr>
        <w:t>ом</w:t>
      </w:r>
      <w:r w:rsidRPr="00B03B10">
        <w:rPr>
          <w:szCs w:val="28"/>
        </w:rPr>
        <w:t xml:space="preserve"> сайт</w:t>
      </w:r>
      <w:r w:rsidR="00227E82">
        <w:rPr>
          <w:szCs w:val="28"/>
        </w:rPr>
        <w:t>е</w:t>
      </w:r>
      <w:r w:rsidR="00F06AAB">
        <w:rPr>
          <w:szCs w:val="28"/>
        </w:rPr>
        <w:t xml:space="preserve"> </w:t>
      </w:r>
      <w:r w:rsidR="008F28B6">
        <w:rPr>
          <w:szCs w:val="28"/>
        </w:rPr>
        <w:t xml:space="preserve">учреждения </w:t>
      </w:r>
      <w:r w:rsidR="00D34DD8">
        <w:rPr>
          <w:szCs w:val="28"/>
        </w:rPr>
        <w:t xml:space="preserve">и </w:t>
      </w:r>
      <w:r w:rsidR="008F28B6">
        <w:rPr>
          <w:szCs w:val="28"/>
        </w:rPr>
        <w:t>органа, осуществляющего функции и полномочия учредителя,</w:t>
      </w:r>
      <w:r w:rsidRPr="00B03B10">
        <w:rPr>
          <w:szCs w:val="28"/>
        </w:rPr>
        <w:t xml:space="preserve"> ссылок на анкету для оценки качества </w:t>
      </w:r>
      <w:r w:rsidR="00B31EB0">
        <w:rPr>
          <w:szCs w:val="28"/>
        </w:rPr>
        <w:t xml:space="preserve">условий </w:t>
      </w:r>
      <w:r w:rsidRPr="00B03B10">
        <w:rPr>
          <w:szCs w:val="28"/>
        </w:rPr>
        <w:t xml:space="preserve">оказания услуг учреждениями культуры, размещенную по адресу </w:t>
      </w:r>
      <w:r w:rsidR="00790DDA" w:rsidRPr="00790DDA">
        <w:rPr>
          <w:szCs w:val="28"/>
        </w:rPr>
        <w:t>organizations.kultura.mos.ru</w:t>
      </w:r>
      <w:r w:rsidRPr="00B03B10">
        <w:rPr>
          <w:szCs w:val="28"/>
        </w:rPr>
        <w:t>;</w:t>
      </w:r>
    </w:p>
    <w:p w:rsidR="008F28B6" w:rsidRDefault="008F28B6" w:rsidP="00B03B10">
      <w:pPr>
        <w:rPr>
          <w:szCs w:val="28"/>
        </w:rPr>
      </w:pPr>
      <w:r>
        <w:rPr>
          <w:szCs w:val="28"/>
        </w:rPr>
        <w:t xml:space="preserve">доведение до </w:t>
      </w:r>
      <w:r w:rsidR="00A1443D">
        <w:rPr>
          <w:szCs w:val="28"/>
        </w:rPr>
        <w:t>граждан</w:t>
      </w:r>
      <w:r>
        <w:rPr>
          <w:szCs w:val="28"/>
        </w:rPr>
        <w:t xml:space="preserve"> информаци</w:t>
      </w:r>
      <w:r w:rsidR="003F650A">
        <w:rPr>
          <w:szCs w:val="28"/>
        </w:rPr>
        <w:t>и</w:t>
      </w:r>
      <w:r>
        <w:rPr>
          <w:szCs w:val="28"/>
        </w:rPr>
        <w:t xml:space="preserve"> о возможности оценить учреждени</w:t>
      </w:r>
      <w:r w:rsidR="006A2896">
        <w:rPr>
          <w:szCs w:val="28"/>
        </w:rPr>
        <w:t>е</w:t>
      </w:r>
      <w:r>
        <w:rPr>
          <w:szCs w:val="28"/>
        </w:rPr>
        <w:t xml:space="preserve"> дистанционно, в том числе путем рассылки информации и ссылок на анкету </w:t>
      </w:r>
      <w:r w:rsidR="00A1443D">
        <w:rPr>
          <w:szCs w:val="28"/>
        </w:rPr>
        <w:br/>
      </w:r>
      <w:r>
        <w:rPr>
          <w:szCs w:val="28"/>
        </w:rPr>
        <w:t>в социальных сетях и чатах мессенджеров;</w:t>
      </w:r>
    </w:p>
    <w:p w:rsidR="00B03B10" w:rsidRPr="00B03B10" w:rsidRDefault="00B03B10" w:rsidP="00B03B10">
      <w:pPr>
        <w:rPr>
          <w:szCs w:val="28"/>
        </w:rPr>
      </w:pPr>
      <w:r w:rsidRPr="00B03B10">
        <w:rPr>
          <w:szCs w:val="28"/>
        </w:rPr>
        <w:lastRenderedPageBreak/>
        <w:t>наличие на официальн</w:t>
      </w:r>
      <w:r w:rsidR="00227E82">
        <w:rPr>
          <w:szCs w:val="28"/>
        </w:rPr>
        <w:t>ом</w:t>
      </w:r>
      <w:r w:rsidRPr="00B03B10">
        <w:rPr>
          <w:szCs w:val="28"/>
        </w:rPr>
        <w:t xml:space="preserve"> сайт</w:t>
      </w:r>
      <w:r w:rsidR="00227E82">
        <w:rPr>
          <w:szCs w:val="28"/>
        </w:rPr>
        <w:t>е</w:t>
      </w:r>
      <w:r w:rsidR="00F06AAB">
        <w:rPr>
          <w:szCs w:val="28"/>
        </w:rPr>
        <w:t xml:space="preserve"> </w:t>
      </w:r>
      <w:r w:rsidR="008F28B6">
        <w:rPr>
          <w:szCs w:val="28"/>
        </w:rPr>
        <w:t>учреждения</w:t>
      </w:r>
      <w:r w:rsidRPr="00B03B10">
        <w:rPr>
          <w:szCs w:val="28"/>
        </w:rPr>
        <w:t xml:space="preserve"> установленного нормативными правовыми актами объема информации о деятельности </w:t>
      </w:r>
      <w:r w:rsidR="00A1443D">
        <w:rPr>
          <w:szCs w:val="28"/>
        </w:rPr>
        <w:t>учреждений</w:t>
      </w:r>
      <w:r w:rsidRPr="00B03B10">
        <w:rPr>
          <w:szCs w:val="28"/>
        </w:rPr>
        <w:t xml:space="preserve"> культуры (информационное письмо Департамента культуры </w:t>
      </w:r>
      <w:r w:rsidR="003F650A">
        <w:rPr>
          <w:szCs w:val="28"/>
        </w:rPr>
        <w:br/>
      </w:r>
      <w:r w:rsidRPr="00B03B10">
        <w:rPr>
          <w:szCs w:val="28"/>
        </w:rPr>
        <w:t xml:space="preserve">от </w:t>
      </w:r>
      <w:r w:rsidR="00F21F69">
        <w:rPr>
          <w:szCs w:val="28"/>
        </w:rPr>
        <w:t>22 июн</w:t>
      </w:r>
      <w:r w:rsidRPr="00B03B10">
        <w:rPr>
          <w:szCs w:val="28"/>
        </w:rPr>
        <w:t>я 20</w:t>
      </w:r>
      <w:r w:rsidR="00F21F69">
        <w:rPr>
          <w:szCs w:val="28"/>
        </w:rPr>
        <w:t>20</w:t>
      </w:r>
      <w:r w:rsidRPr="00B03B10">
        <w:rPr>
          <w:szCs w:val="28"/>
        </w:rPr>
        <w:t xml:space="preserve"> г. № </w:t>
      </w:r>
      <w:r w:rsidR="00F21F69" w:rsidRPr="00F21F69">
        <w:rPr>
          <w:szCs w:val="28"/>
        </w:rPr>
        <w:t>ДК-01-10-10959/20</w:t>
      </w:r>
      <w:r w:rsidR="00227E82">
        <w:rPr>
          <w:szCs w:val="28"/>
        </w:rPr>
        <w:t xml:space="preserve"> опубликовано на сайте </w:t>
      </w:r>
      <w:r w:rsidR="00227E82">
        <w:rPr>
          <w:szCs w:val="28"/>
          <w:lang w:val="en-US"/>
        </w:rPr>
        <w:t>mos</w:t>
      </w:r>
      <w:r w:rsidR="00227E82" w:rsidRPr="00227E82">
        <w:rPr>
          <w:szCs w:val="28"/>
        </w:rPr>
        <w:t>.</w:t>
      </w:r>
      <w:r w:rsidR="00227E82">
        <w:rPr>
          <w:szCs w:val="28"/>
          <w:lang w:val="en-US"/>
        </w:rPr>
        <w:t>ru</w:t>
      </w:r>
      <w:r w:rsidRPr="00B03B10">
        <w:rPr>
          <w:szCs w:val="28"/>
        </w:rPr>
        <w:t>);</w:t>
      </w:r>
    </w:p>
    <w:p w:rsidR="00B03B10" w:rsidRDefault="00B03B10" w:rsidP="00B03B10">
      <w:pPr>
        <w:rPr>
          <w:szCs w:val="28"/>
        </w:rPr>
      </w:pPr>
      <w:r w:rsidRPr="00B03B10">
        <w:rPr>
          <w:szCs w:val="28"/>
        </w:rPr>
        <w:t>беспрепятственный доступ</w:t>
      </w:r>
      <w:r w:rsidR="00D34DD8">
        <w:rPr>
          <w:szCs w:val="28"/>
        </w:rPr>
        <w:t xml:space="preserve"> работников</w:t>
      </w:r>
      <w:r w:rsidRPr="00B03B10">
        <w:rPr>
          <w:szCs w:val="28"/>
        </w:rPr>
        <w:t xml:space="preserve"> организации-оператора </w:t>
      </w:r>
      <w:r w:rsidR="00A55D0B">
        <w:rPr>
          <w:szCs w:val="28"/>
        </w:rPr>
        <w:br/>
      </w:r>
      <w:r w:rsidR="00790DDA" w:rsidRPr="00790DDA">
        <w:rPr>
          <w:szCs w:val="28"/>
        </w:rPr>
        <w:t>ООО "АС-Холдинг"</w:t>
      </w:r>
      <w:r w:rsidR="008B3F99">
        <w:rPr>
          <w:szCs w:val="28"/>
        </w:rPr>
        <w:t>на</w:t>
      </w:r>
      <w:r w:rsidR="00D34DD8">
        <w:rPr>
          <w:szCs w:val="28"/>
        </w:rPr>
        <w:t xml:space="preserve"> общедоступную</w:t>
      </w:r>
      <w:r w:rsidR="008B3F99">
        <w:rPr>
          <w:szCs w:val="28"/>
        </w:rPr>
        <w:t xml:space="preserve"> территорию</w:t>
      </w:r>
      <w:r w:rsidRPr="00B03B10">
        <w:rPr>
          <w:szCs w:val="28"/>
        </w:rPr>
        <w:t xml:space="preserve"> учреждени</w:t>
      </w:r>
      <w:r w:rsidR="00EE606A">
        <w:rPr>
          <w:szCs w:val="28"/>
        </w:rPr>
        <w:t>й</w:t>
      </w:r>
      <w:r w:rsidRPr="00B03B10">
        <w:rPr>
          <w:szCs w:val="28"/>
        </w:rPr>
        <w:t xml:space="preserve"> культуры, </w:t>
      </w:r>
      <w:r w:rsidR="00A55D0B">
        <w:rPr>
          <w:szCs w:val="28"/>
        </w:rPr>
        <w:br/>
      </w:r>
      <w:r w:rsidRPr="00B03B10">
        <w:rPr>
          <w:szCs w:val="28"/>
        </w:rPr>
        <w:t>в том числе для проведения личных опросов получателей услуг</w:t>
      </w:r>
      <w:r w:rsidR="008F28B6">
        <w:rPr>
          <w:szCs w:val="28"/>
        </w:rPr>
        <w:t xml:space="preserve"> (в случае снятия </w:t>
      </w:r>
      <w:r w:rsidR="006A2896">
        <w:rPr>
          <w:szCs w:val="28"/>
        </w:rPr>
        <w:t xml:space="preserve">эпидемиологических </w:t>
      </w:r>
      <w:r w:rsidR="008F28B6">
        <w:rPr>
          <w:szCs w:val="28"/>
        </w:rPr>
        <w:t>ограничений)</w:t>
      </w:r>
      <w:r w:rsidRPr="00B03B10">
        <w:rPr>
          <w:szCs w:val="28"/>
        </w:rPr>
        <w:t>, проведени</w:t>
      </w:r>
      <w:r w:rsidR="003B3E9F">
        <w:rPr>
          <w:szCs w:val="28"/>
        </w:rPr>
        <w:t>я</w:t>
      </w:r>
      <w:r w:rsidRPr="00B03B10">
        <w:rPr>
          <w:szCs w:val="28"/>
        </w:rPr>
        <w:t xml:space="preserve"> оценки информационных стендов</w:t>
      </w:r>
      <w:r w:rsidR="003B3E9F">
        <w:rPr>
          <w:szCs w:val="28"/>
        </w:rPr>
        <w:t>, а также осмотр</w:t>
      </w:r>
      <w:r w:rsidR="00D34DD8">
        <w:rPr>
          <w:szCs w:val="28"/>
        </w:rPr>
        <w:t>а инфраструктуры для инвалидов</w:t>
      </w:r>
      <w:r w:rsidR="00A55D0B">
        <w:rPr>
          <w:szCs w:val="28"/>
        </w:rPr>
        <w:br/>
      </w:r>
      <w:r w:rsidR="003B3E9F">
        <w:rPr>
          <w:szCs w:val="28"/>
        </w:rPr>
        <w:t>(с фотофиксацией)</w:t>
      </w:r>
      <w:r w:rsidR="003F650A">
        <w:rPr>
          <w:szCs w:val="28"/>
        </w:rPr>
        <w:t>;</w:t>
      </w:r>
    </w:p>
    <w:p w:rsidR="002B072D" w:rsidRDefault="002B072D" w:rsidP="00B03B10">
      <w:pPr>
        <w:rPr>
          <w:szCs w:val="28"/>
        </w:rPr>
      </w:pPr>
      <w:r>
        <w:rPr>
          <w:szCs w:val="28"/>
        </w:rPr>
        <w:t>доведение данного письма до сведения учреждений, указанных в списке рассылк</w:t>
      </w:r>
      <w:r w:rsidR="00A1443D">
        <w:rPr>
          <w:szCs w:val="28"/>
        </w:rPr>
        <w:t>и</w:t>
      </w:r>
      <w:r w:rsidR="003F650A">
        <w:rPr>
          <w:szCs w:val="28"/>
        </w:rPr>
        <w:t>,</w:t>
      </w:r>
      <w:r>
        <w:rPr>
          <w:szCs w:val="28"/>
        </w:rPr>
        <w:t xml:space="preserve"> неподключенных к Системе электронного </w:t>
      </w:r>
      <w:r w:rsidR="00A1443D">
        <w:rPr>
          <w:szCs w:val="28"/>
        </w:rPr>
        <w:t>документооборота</w:t>
      </w:r>
      <w:r>
        <w:rPr>
          <w:szCs w:val="28"/>
        </w:rPr>
        <w:t xml:space="preserve"> Правительства Москвы.</w:t>
      </w:r>
    </w:p>
    <w:p w:rsidR="00CB08F3" w:rsidRPr="00CB08F3" w:rsidRDefault="00CB08F3" w:rsidP="00CB08F3">
      <w:pPr>
        <w:rPr>
          <w:szCs w:val="28"/>
        </w:rPr>
      </w:pPr>
      <w:r w:rsidRPr="00CB08F3">
        <w:rPr>
          <w:szCs w:val="28"/>
        </w:rPr>
        <w:t xml:space="preserve">Ход независимой оценки будет публиковаться в личном кабинете </w:t>
      </w:r>
      <w:r w:rsidR="00A55D0B">
        <w:rPr>
          <w:szCs w:val="28"/>
        </w:rPr>
        <w:br/>
      </w:r>
      <w:r w:rsidRPr="00CB08F3">
        <w:rPr>
          <w:szCs w:val="28"/>
        </w:rPr>
        <w:t xml:space="preserve">в </w:t>
      </w:r>
      <w:r w:rsidR="003F650A" w:rsidRPr="003F650A">
        <w:rPr>
          <w:szCs w:val="28"/>
        </w:rPr>
        <w:t>Информационно</w:t>
      </w:r>
      <w:r w:rsidR="003F650A">
        <w:rPr>
          <w:szCs w:val="28"/>
        </w:rPr>
        <w:t>м</w:t>
      </w:r>
      <w:r w:rsidR="003F650A" w:rsidRPr="003F650A">
        <w:rPr>
          <w:szCs w:val="28"/>
        </w:rPr>
        <w:t xml:space="preserve"> сервис</w:t>
      </w:r>
      <w:r w:rsidR="003F650A">
        <w:rPr>
          <w:szCs w:val="28"/>
        </w:rPr>
        <w:t>е</w:t>
      </w:r>
      <w:r w:rsidR="003F650A" w:rsidRPr="003F650A">
        <w:rPr>
          <w:szCs w:val="28"/>
        </w:rPr>
        <w:t xml:space="preserve"> учреждений Департамента культуры города Москвы</w:t>
      </w:r>
      <w:r w:rsidRPr="00CB08F3">
        <w:rPr>
          <w:szCs w:val="28"/>
        </w:rPr>
        <w:t xml:space="preserve"> (http://217.26.11.116).</w:t>
      </w:r>
    </w:p>
    <w:p w:rsidR="00CB08F3" w:rsidRPr="00CB08F3" w:rsidRDefault="00CB08F3" w:rsidP="00CB08F3">
      <w:pPr>
        <w:rPr>
          <w:szCs w:val="28"/>
        </w:rPr>
      </w:pPr>
      <w:r w:rsidRPr="00CB08F3">
        <w:rPr>
          <w:szCs w:val="28"/>
        </w:rPr>
        <w:t>Инструкция для доступа и работы в личном кабинете прилагается.</w:t>
      </w:r>
    </w:p>
    <w:p w:rsidR="00CB08F3" w:rsidRDefault="00CB08F3" w:rsidP="00CB08F3">
      <w:pPr>
        <w:rPr>
          <w:szCs w:val="28"/>
        </w:rPr>
      </w:pPr>
      <w:r w:rsidRPr="00CB08F3">
        <w:rPr>
          <w:szCs w:val="28"/>
        </w:rPr>
        <w:t>Обращаю внимание, что до завершения независимой оценки учреждения культуры вправе улучшить свои результаты, в том числе разместив на сайте учреждения или стендах недостающую информацию (перечень такой информации будет указан в лично</w:t>
      </w:r>
      <w:r w:rsidR="003F650A">
        <w:rPr>
          <w:szCs w:val="28"/>
        </w:rPr>
        <w:t>м кабинете каждого учреждения).</w:t>
      </w:r>
    </w:p>
    <w:p w:rsidR="00CB08F3" w:rsidRDefault="00CB08F3" w:rsidP="00CB08F3">
      <w:pPr>
        <w:rPr>
          <w:szCs w:val="28"/>
        </w:rPr>
      </w:pPr>
      <w:r w:rsidRPr="00296B1B">
        <w:rPr>
          <w:szCs w:val="28"/>
        </w:rPr>
        <w:t xml:space="preserve">По вопросу получения доступа в </w:t>
      </w:r>
      <w:r w:rsidR="003116CB">
        <w:rPr>
          <w:szCs w:val="28"/>
        </w:rPr>
        <w:t>личн</w:t>
      </w:r>
      <w:r w:rsidR="00A1443D">
        <w:rPr>
          <w:szCs w:val="28"/>
        </w:rPr>
        <w:t>ы</w:t>
      </w:r>
      <w:r w:rsidR="003116CB">
        <w:rPr>
          <w:szCs w:val="28"/>
        </w:rPr>
        <w:t xml:space="preserve">й кабинет </w:t>
      </w:r>
      <w:r w:rsidRPr="00296B1B">
        <w:rPr>
          <w:szCs w:val="28"/>
        </w:rPr>
        <w:t>Информационн</w:t>
      </w:r>
      <w:r w:rsidR="003F650A">
        <w:rPr>
          <w:szCs w:val="28"/>
        </w:rPr>
        <w:t>ого</w:t>
      </w:r>
      <w:r w:rsidRPr="00296B1B">
        <w:rPr>
          <w:szCs w:val="28"/>
        </w:rPr>
        <w:t xml:space="preserve"> сервис</w:t>
      </w:r>
      <w:r w:rsidR="003F650A">
        <w:rPr>
          <w:szCs w:val="28"/>
        </w:rPr>
        <w:t>а</w:t>
      </w:r>
      <w:r w:rsidRPr="00296B1B">
        <w:rPr>
          <w:szCs w:val="28"/>
        </w:rPr>
        <w:t xml:space="preserve"> учреждений Департамента культуры города Москвы </w:t>
      </w:r>
      <w:r w:rsidR="00A1443D">
        <w:rPr>
          <w:szCs w:val="28"/>
        </w:rPr>
        <w:t xml:space="preserve">следует </w:t>
      </w:r>
      <w:r w:rsidRPr="00296B1B">
        <w:rPr>
          <w:szCs w:val="28"/>
        </w:rPr>
        <w:t>обращаться в Государственное бюджетное учреждение города Москвы "ИНКОЦентр" тел.</w:t>
      </w:r>
      <w:r w:rsidR="003116CB">
        <w:rPr>
          <w:szCs w:val="28"/>
        </w:rPr>
        <w:t> </w:t>
      </w:r>
      <w:r w:rsidRPr="00296B1B">
        <w:rPr>
          <w:szCs w:val="28"/>
        </w:rPr>
        <w:t>(495) 625-60-18.</w:t>
      </w:r>
    </w:p>
    <w:p w:rsidR="006F25FB" w:rsidRDefault="003B3E9F" w:rsidP="00CB08F3">
      <w:pPr>
        <w:rPr>
          <w:szCs w:val="28"/>
        </w:rPr>
      </w:pPr>
      <w:r>
        <w:rPr>
          <w:szCs w:val="28"/>
        </w:rPr>
        <w:t>Дополнительно сообщаю, что в</w:t>
      </w:r>
      <w:r w:rsidR="00A927F4">
        <w:rPr>
          <w:szCs w:val="28"/>
        </w:rPr>
        <w:t xml:space="preserve"> ходе </w:t>
      </w:r>
      <w:r w:rsidR="006F25FB">
        <w:rPr>
          <w:szCs w:val="28"/>
        </w:rPr>
        <w:t xml:space="preserve">проведения независимой оценки </w:t>
      </w:r>
      <w:r>
        <w:rPr>
          <w:szCs w:val="28"/>
        </w:rPr>
        <w:t>о</w:t>
      </w:r>
      <w:r w:rsidR="006F25FB">
        <w:rPr>
          <w:szCs w:val="28"/>
        </w:rPr>
        <w:t xml:space="preserve">прос </w:t>
      </w:r>
      <w:r w:rsidR="00D34DD8">
        <w:rPr>
          <w:szCs w:val="28"/>
        </w:rPr>
        <w:t xml:space="preserve">работников </w:t>
      </w:r>
      <w:r w:rsidR="006A2896">
        <w:rPr>
          <w:szCs w:val="28"/>
        </w:rPr>
        <w:t>учреждений</w:t>
      </w:r>
      <w:r w:rsidR="006F25FB">
        <w:rPr>
          <w:szCs w:val="28"/>
        </w:rPr>
        <w:t xml:space="preserve"> и представление документов не проводится </w:t>
      </w:r>
      <w:r w:rsidR="00A1443D">
        <w:rPr>
          <w:szCs w:val="28"/>
        </w:rPr>
        <w:br/>
      </w:r>
      <w:r w:rsidR="006F25FB">
        <w:rPr>
          <w:szCs w:val="28"/>
        </w:rPr>
        <w:t>и не требуется</w:t>
      </w:r>
      <w:r w:rsidR="006C3759">
        <w:rPr>
          <w:szCs w:val="28"/>
        </w:rPr>
        <w:t xml:space="preserve">. При проведении независимой оценки отступление </w:t>
      </w:r>
      <w:r w:rsidR="00A1443D">
        <w:rPr>
          <w:szCs w:val="28"/>
        </w:rPr>
        <w:br/>
      </w:r>
      <w:r w:rsidR="006C3759">
        <w:rPr>
          <w:szCs w:val="28"/>
        </w:rPr>
        <w:t>от противоэпидемиологически</w:t>
      </w:r>
      <w:r w:rsidR="00A1443D">
        <w:rPr>
          <w:szCs w:val="28"/>
        </w:rPr>
        <w:t>х</w:t>
      </w:r>
      <w:r w:rsidR="006C3759">
        <w:rPr>
          <w:szCs w:val="28"/>
        </w:rPr>
        <w:t xml:space="preserve"> требований не допускается.</w:t>
      </w:r>
    </w:p>
    <w:p w:rsidR="00112BFC" w:rsidRDefault="00112BFC" w:rsidP="00CB08F3">
      <w:pPr>
        <w:rPr>
          <w:szCs w:val="28"/>
        </w:rPr>
      </w:pPr>
    </w:p>
    <w:p w:rsidR="00112BFC" w:rsidRDefault="00112BFC" w:rsidP="00CB08F3">
      <w:pPr>
        <w:rPr>
          <w:szCs w:val="28"/>
        </w:rPr>
      </w:pPr>
      <w:r w:rsidRPr="00A1443D">
        <w:rPr>
          <w:szCs w:val="28"/>
          <w:u w:val="single"/>
        </w:rPr>
        <w:t>Приложение</w:t>
      </w:r>
      <w:r>
        <w:rPr>
          <w:szCs w:val="28"/>
        </w:rPr>
        <w:t xml:space="preserve">: на </w:t>
      </w:r>
      <w:r w:rsidR="009406B5">
        <w:rPr>
          <w:szCs w:val="28"/>
        </w:rPr>
        <w:t>4 л. в 1 экз.</w:t>
      </w:r>
    </w:p>
    <w:p w:rsidR="00210CAE" w:rsidRDefault="00210CAE" w:rsidP="00966CCB">
      <w:pPr>
        <w:rPr>
          <w:szCs w:val="28"/>
        </w:rPr>
      </w:pPr>
    </w:p>
    <w:p w:rsidR="00966CCB" w:rsidRDefault="00966CCB" w:rsidP="00966CCB">
      <w:pPr>
        <w:rPr>
          <w:szCs w:val="28"/>
        </w:rPr>
      </w:pPr>
    </w:p>
    <w:p w:rsidR="007327C8" w:rsidRPr="00A924CC" w:rsidRDefault="007327C8" w:rsidP="00966CCB">
      <w:pPr>
        <w:rPr>
          <w:szCs w:val="28"/>
        </w:rPr>
      </w:pPr>
    </w:p>
    <w:p w:rsidR="00F47898" w:rsidRDefault="003116CB" w:rsidP="00966CCB">
      <w:pPr>
        <w:ind w:firstLine="0"/>
        <w:rPr>
          <w:szCs w:val="28"/>
        </w:rPr>
      </w:pPr>
      <w:r>
        <w:rPr>
          <w:szCs w:val="28"/>
        </w:rPr>
        <w:t>Первый з</w:t>
      </w:r>
      <w:r w:rsidR="00966CCB" w:rsidRPr="00A924CC">
        <w:rPr>
          <w:szCs w:val="28"/>
        </w:rPr>
        <w:t>аместитель руководителя</w:t>
      </w:r>
    </w:p>
    <w:p w:rsidR="00AC7C63" w:rsidRDefault="00F47898" w:rsidP="00966CCB">
      <w:pPr>
        <w:ind w:firstLine="0"/>
        <w:rPr>
          <w:szCs w:val="28"/>
        </w:rPr>
      </w:pPr>
      <w:r>
        <w:rPr>
          <w:szCs w:val="28"/>
        </w:rPr>
        <w:t xml:space="preserve">Департамента культуры </w:t>
      </w:r>
    </w:p>
    <w:p w:rsidR="00966CCB" w:rsidRPr="00A924CC" w:rsidRDefault="00F47898" w:rsidP="00966CCB">
      <w:pPr>
        <w:ind w:firstLine="0"/>
        <w:rPr>
          <w:szCs w:val="28"/>
        </w:rPr>
      </w:pPr>
      <w:r>
        <w:rPr>
          <w:szCs w:val="28"/>
        </w:rPr>
        <w:t>города Москвы</w:t>
      </w:r>
      <w:r w:rsidR="00966CCB" w:rsidRPr="00A924CC">
        <w:rPr>
          <w:szCs w:val="28"/>
        </w:rPr>
        <w:tab/>
      </w:r>
      <w:r w:rsidR="00966CCB" w:rsidRPr="00A924CC">
        <w:rPr>
          <w:szCs w:val="28"/>
        </w:rPr>
        <w:tab/>
      </w:r>
      <w:r w:rsidR="003116CB">
        <w:rPr>
          <w:szCs w:val="28"/>
        </w:rPr>
        <w:t>Г.В.Лупачева</w:t>
      </w:r>
    </w:p>
    <w:p w:rsidR="00057F1F" w:rsidRDefault="00057F1F" w:rsidP="003053BC"/>
    <w:p w:rsidR="00EE606A" w:rsidRDefault="00EE606A" w:rsidP="003053BC"/>
    <w:p w:rsidR="00EE606A" w:rsidRDefault="00EE606A" w:rsidP="003053BC"/>
    <w:p w:rsidR="00EE606A" w:rsidRDefault="00EE606A" w:rsidP="003053BC">
      <w:bookmarkStart w:id="0" w:name="_GoBack"/>
      <w:bookmarkEnd w:id="0"/>
    </w:p>
    <w:p w:rsidR="00EE606A" w:rsidRDefault="00EE606A" w:rsidP="003053BC"/>
    <w:p w:rsidR="00EE606A" w:rsidRDefault="00EE606A" w:rsidP="003053BC"/>
    <w:p w:rsidR="00164423" w:rsidRPr="00164423" w:rsidRDefault="00966CCB" w:rsidP="00B30D55">
      <w:pPr>
        <w:ind w:firstLine="0"/>
        <w:rPr>
          <w:sz w:val="16"/>
          <w:szCs w:val="16"/>
        </w:rPr>
      </w:pPr>
      <w:r w:rsidRPr="00164423">
        <w:rPr>
          <w:sz w:val="16"/>
          <w:szCs w:val="16"/>
        </w:rPr>
        <w:t>Дружинин А.О.</w:t>
      </w:r>
    </w:p>
    <w:p w:rsidR="00966CCB" w:rsidRPr="00164423" w:rsidRDefault="007327C8" w:rsidP="00B30D55">
      <w:pPr>
        <w:ind w:firstLine="0"/>
        <w:rPr>
          <w:sz w:val="16"/>
          <w:szCs w:val="16"/>
        </w:rPr>
      </w:pPr>
      <w:r>
        <w:rPr>
          <w:sz w:val="16"/>
          <w:szCs w:val="16"/>
        </w:rPr>
        <w:t>(</w:t>
      </w:r>
      <w:r w:rsidR="00164423" w:rsidRPr="00164423">
        <w:rPr>
          <w:sz w:val="16"/>
          <w:szCs w:val="16"/>
        </w:rPr>
        <w:t>495</w:t>
      </w:r>
      <w:r>
        <w:rPr>
          <w:sz w:val="16"/>
          <w:szCs w:val="16"/>
        </w:rPr>
        <w:t xml:space="preserve">) </w:t>
      </w:r>
      <w:r w:rsidR="00164423" w:rsidRPr="00164423">
        <w:rPr>
          <w:sz w:val="16"/>
          <w:szCs w:val="16"/>
        </w:rPr>
        <w:t>530-21</w:t>
      </w:r>
      <w:r w:rsidR="00966CCB" w:rsidRPr="00164423">
        <w:rPr>
          <w:sz w:val="16"/>
          <w:szCs w:val="16"/>
        </w:rPr>
        <w:t>-75</w:t>
      </w:r>
    </w:p>
    <w:sectPr w:rsidR="00966CCB" w:rsidRPr="00164423" w:rsidSect="00A1443D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D7E" w:rsidRDefault="00874D7E" w:rsidP="00F47898">
      <w:r>
        <w:separator/>
      </w:r>
    </w:p>
  </w:endnote>
  <w:endnote w:type="continuationSeparator" w:id="1">
    <w:p w:rsidR="00874D7E" w:rsidRDefault="00874D7E" w:rsidP="00F4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D7E" w:rsidRDefault="00874D7E" w:rsidP="00F47898">
      <w:r>
        <w:separator/>
      </w:r>
    </w:p>
  </w:footnote>
  <w:footnote w:type="continuationSeparator" w:id="1">
    <w:p w:rsidR="00874D7E" w:rsidRDefault="00874D7E" w:rsidP="00F47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05037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10FC3" w:rsidRPr="00F47898" w:rsidRDefault="003F3BF9" w:rsidP="00F47898">
        <w:pPr>
          <w:pStyle w:val="a5"/>
          <w:ind w:firstLine="0"/>
          <w:jc w:val="center"/>
          <w:rPr>
            <w:sz w:val="24"/>
            <w:szCs w:val="24"/>
          </w:rPr>
        </w:pPr>
        <w:r w:rsidRPr="00F47898">
          <w:rPr>
            <w:sz w:val="24"/>
            <w:szCs w:val="24"/>
          </w:rPr>
          <w:fldChar w:fldCharType="begin"/>
        </w:r>
        <w:r w:rsidR="00110FC3" w:rsidRPr="00F47898">
          <w:rPr>
            <w:sz w:val="24"/>
            <w:szCs w:val="24"/>
          </w:rPr>
          <w:instrText>PAGE   \* MERGEFORMAT</w:instrText>
        </w:r>
        <w:r w:rsidRPr="00F47898">
          <w:rPr>
            <w:sz w:val="24"/>
            <w:szCs w:val="24"/>
          </w:rPr>
          <w:fldChar w:fldCharType="separate"/>
        </w:r>
        <w:r w:rsidR="00F06AAB">
          <w:rPr>
            <w:noProof/>
            <w:sz w:val="24"/>
            <w:szCs w:val="24"/>
          </w:rPr>
          <w:t>2</w:t>
        </w:r>
        <w:r w:rsidRPr="00F47898">
          <w:rPr>
            <w:sz w:val="24"/>
            <w:szCs w:val="24"/>
          </w:rPr>
          <w:fldChar w:fldCharType="end"/>
        </w:r>
      </w:p>
    </w:sdtContent>
  </w:sdt>
  <w:p w:rsidR="00110FC3" w:rsidRDefault="00110FC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25D8E"/>
    <w:rsid w:val="00004DDE"/>
    <w:rsid w:val="0001456D"/>
    <w:rsid w:val="000343B0"/>
    <w:rsid w:val="00035C4E"/>
    <w:rsid w:val="00057F1F"/>
    <w:rsid w:val="0007436C"/>
    <w:rsid w:val="00075F5F"/>
    <w:rsid w:val="000B39A1"/>
    <w:rsid w:val="000C1E28"/>
    <w:rsid w:val="000D1EBB"/>
    <w:rsid w:val="000D5540"/>
    <w:rsid w:val="00110FC3"/>
    <w:rsid w:val="00112BFC"/>
    <w:rsid w:val="00164423"/>
    <w:rsid w:val="001C1F39"/>
    <w:rsid w:val="001C3DB8"/>
    <w:rsid w:val="001F0216"/>
    <w:rsid w:val="001F5B21"/>
    <w:rsid w:val="00200085"/>
    <w:rsid w:val="002075B9"/>
    <w:rsid w:val="00210CAE"/>
    <w:rsid w:val="002141D8"/>
    <w:rsid w:val="00227E82"/>
    <w:rsid w:val="00232D3D"/>
    <w:rsid w:val="0025080E"/>
    <w:rsid w:val="00266533"/>
    <w:rsid w:val="0028612C"/>
    <w:rsid w:val="00290276"/>
    <w:rsid w:val="002935F0"/>
    <w:rsid w:val="00296B1B"/>
    <w:rsid w:val="002A07E1"/>
    <w:rsid w:val="002A37CD"/>
    <w:rsid w:val="002A4293"/>
    <w:rsid w:val="002B072D"/>
    <w:rsid w:val="002D198A"/>
    <w:rsid w:val="003053BC"/>
    <w:rsid w:val="00307D28"/>
    <w:rsid w:val="003116CB"/>
    <w:rsid w:val="00327D4B"/>
    <w:rsid w:val="00363176"/>
    <w:rsid w:val="00394F3B"/>
    <w:rsid w:val="003B3E9F"/>
    <w:rsid w:val="003C47E8"/>
    <w:rsid w:val="003F3BF9"/>
    <w:rsid w:val="003F3F44"/>
    <w:rsid w:val="003F4F7D"/>
    <w:rsid w:val="003F650A"/>
    <w:rsid w:val="00455140"/>
    <w:rsid w:val="004A130E"/>
    <w:rsid w:val="004A3701"/>
    <w:rsid w:val="00511BB5"/>
    <w:rsid w:val="005145CA"/>
    <w:rsid w:val="00561604"/>
    <w:rsid w:val="00562EFD"/>
    <w:rsid w:val="005B2C78"/>
    <w:rsid w:val="005E69B8"/>
    <w:rsid w:val="00634733"/>
    <w:rsid w:val="00691F83"/>
    <w:rsid w:val="006A2896"/>
    <w:rsid w:val="006C3759"/>
    <w:rsid w:val="006D4A79"/>
    <w:rsid w:val="006D5C15"/>
    <w:rsid w:val="006D5C54"/>
    <w:rsid w:val="006E0BFB"/>
    <w:rsid w:val="006E1102"/>
    <w:rsid w:val="006E76C4"/>
    <w:rsid w:val="006F1365"/>
    <w:rsid w:val="006F1B5A"/>
    <w:rsid w:val="006F25FB"/>
    <w:rsid w:val="007327C8"/>
    <w:rsid w:val="00737607"/>
    <w:rsid w:val="0074112F"/>
    <w:rsid w:val="00790DDA"/>
    <w:rsid w:val="007F4951"/>
    <w:rsid w:val="007F7181"/>
    <w:rsid w:val="008630E2"/>
    <w:rsid w:val="0086469C"/>
    <w:rsid w:val="00874D7E"/>
    <w:rsid w:val="00897A47"/>
    <w:rsid w:val="008A3144"/>
    <w:rsid w:val="008B3F99"/>
    <w:rsid w:val="008B6A58"/>
    <w:rsid w:val="008F28B6"/>
    <w:rsid w:val="008F5253"/>
    <w:rsid w:val="0090457E"/>
    <w:rsid w:val="00925D8E"/>
    <w:rsid w:val="009406B5"/>
    <w:rsid w:val="00951B28"/>
    <w:rsid w:val="00957DCA"/>
    <w:rsid w:val="00966CCB"/>
    <w:rsid w:val="0098378C"/>
    <w:rsid w:val="009A4A6F"/>
    <w:rsid w:val="009B7722"/>
    <w:rsid w:val="009C6F06"/>
    <w:rsid w:val="00A1443D"/>
    <w:rsid w:val="00A16BCB"/>
    <w:rsid w:val="00A17062"/>
    <w:rsid w:val="00A55D0B"/>
    <w:rsid w:val="00A924CC"/>
    <w:rsid w:val="00A927F4"/>
    <w:rsid w:val="00AA5F5B"/>
    <w:rsid w:val="00AB73EA"/>
    <w:rsid w:val="00AC7C63"/>
    <w:rsid w:val="00B03B10"/>
    <w:rsid w:val="00B11C4F"/>
    <w:rsid w:val="00B11CFC"/>
    <w:rsid w:val="00B25B5A"/>
    <w:rsid w:val="00B2676C"/>
    <w:rsid w:val="00B30D55"/>
    <w:rsid w:val="00B31EB0"/>
    <w:rsid w:val="00B609CC"/>
    <w:rsid w:val="00B6121B"/>
    <w:rsid w:val="00B61757"/>
    <w:rsid w:val="00B83D99"/>
    <w:rsid w:val="00BB0A4B"/>
    <w:rsid w:val="00BF24BC"/>
    <w:rsid w:val="00C03A55"/>
    <w:rsid w:val="00C418A4"/>
    <w:rsid w:val="00C652C4"/>
    <w:rsid w:val="00C73A09"/>
    <w:rsid w:val="00C80CED"/>
    <w:rsid w:val="00C81118"/>
    <w:rsid w:val="00C82687"/>
    <w:rsid w:val="00C976D7"/>
    <w:rsid w:val="00CB08F3"/>
    <w:rsid w:val="00CB3EDA"/>
    <w:rsid w:val="00CB7E74"/>
    <w:rsid w:val="00CC6E33"/>
    <w:rsid w:val="00D25094"/>
    <w:rsid w:val="00D34DD8"/>
    <w:rsid w:val="00D54B80"/>
    <w:rsid w:val="00D70780"/>
    <w:rsid w:val="00D755B6"/>
    <w:rsid w:val="00D90347"/>
    <w:rsid w:val="00D9556D"/>
    <w:rsid w:val="00DB2B39"/>
    <w:rsid w:val="00DD37C6"/>
    <w:rsid w:val="00DE5F6F"/>
    <w:rsid w:val="00DE70BC"/>
    <w:rsid w:val="00DF47D4"/>
    <w:rsid w:val="00E14625"/>
    <w:rsid w:val="00E274D7"/>
    <w:rsid w:val="00E37E5E"/>
    <w:rsid w:val="00E52E40"/>
    <w:rsid w:val="00E630E1"/>
    <w:rsid w:val="00E64715"/>
    <w:rsid w:val="00E854EB"/>
    <w:rsid w:val="00EC2AC0"/>
    <w:rsid w:val="00EC7EA1"/>
    <w:rsid w:val="00ED6526"/>
    <w:rsid w:val="00EE606A"/>
    <w:rsid w:val="00F06AAB"/>
    <w:rsid w:val="00F21F69"/>
    <w:rsid w:val="00F271DC"/>
    <w:rsid w:val="00F37B07"/>
    <w:rsid w:val="00F41F29"/>
    <w:rsid w:val="00F43805"/>
    <w:rsid w:val="00F47898"/>
    <w:rsid w:val="00F5299C"/>
    <w:rsid w:val="00F655FD"/>
    <w:rsid w:val="00F7404D"/>
    <w:rsid w:val="00F752DE"/>
    <w:rsid w:val="00F84EC5"/>
    <w:rsid w:val="00FB771E"/>
    <w:rsid w:val="00FC4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8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D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D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78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789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478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7898"/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790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F75B6-4849-44DF-A999-A55A390D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Grinishin</cp:lastModifiedBy>
  <cp:revision>3</cp:revision>
  <cp:lastPrinted>2020-11-19T06:45:00Z</cp:lastPrinted>
  <dcterms:created xsi:type="dcterms:W3CDTF">2020-11-20T12:03:00Z</dcterms:created>
  <dcterms:modified xsi:type="dcterms:W3CDTF">2020-11-24T06:34:00Z</dcterms:modified>
</cp:coreProperties>
</file>